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17MAY2023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IJC Zoom 4-5pm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Attendees:</w:t>
        <w:tab/>
        <w:t xml:space="preserve">Betty Barriga</w:t>
        <w:tab/>
        <w:t xml:space="preserve">Nancy Weaver</w:t>
        <w:tab/>
        <w:tab/>
        <w:t xml:space="preserve">Patricia Lane</w:t>
      </w:r>
    </w:p>
    <w:p w:rsidR="00000000" w:rsidDel="00000000" w:rsidP="00000000" w:rsidRDefault="00000000" w:rsidRPr="00000000" w14:paraId="00000006">
      <w:pPr>
        <w:rPr/>
      </w:pPr>
      <w:r w:rsidDel="00000000" w:rsidR="00000000" w:rsidRPr="00000000">
        <w:rPr>
          <w:rtl w:val="0"/>
        </w:rPr>
        <w:tab/>
        <w:tab/>
        <w:t xml:space="preserve">Myrna Charry</w:t>
        <w:tab/>
        <w:t xml:space="preserve">Linda Waterous</w:t>
        <w:tab/>
        <w:t xml:space="preserve">Ted Zawistowski</w:t>
      </w:r>
    </w:p>
    <w:p w:rsidR="00000000" w:rsidDel="00000000" w:rsidP="00000000" w:rsidRDefault="00000000" w:rsidRPr="00000000" w14:paraId="00000007">
      <w:pPr>
        <w:rPr/>
      </w:pPr>
      <w:r w:rsidDel="00000000" w:rsidR="00000000" w:rsidRPr="00000000">
        <w:rPr>
          <w:rtl w:val="0"/>
        </w:rPr>
        <w:tab/>
        <w:tab/>
        <w:t xml:space="preserve">Linda Richardson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Current focus CAPAS PROJECT (guest family /support)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Transportation/ Volunteers</w:t>
      </w:r>
    </w:p>
    <w:p w:rsidR="00000000" w:rsidDel="00000000" w:rsidP="00000000" w:rsidRDefault="00000000" w:rsidRPr="00000000" w14:paraId="0000000C">
      <w:pPr>
        <w:rPr/>
      </w:pPr>
      <w:r w:rsidDel="00000000" w:rsidR="00000000" w:rsidRPr="00000000">
        <w:rPr>
          <w:rtl w:val="0"/>
        </w:rPr>
        <w:tab/>
        <w:t xml:space="preserve">May schedule is full-thank you!  Luciano will still need to be driven to school but his sister will ride the bus starting JUN5.  Myrna will send out the June schedule to get it filled in.  Drivers are still needed for Tuesday and Thursday to take Sora to her English lessons. Linda W will continue to take Luciano on Wednesdays as she has in the past.  Thank you Linda!  Gracie Kirkpatrick, an ELL tutor, has also volunteered to begin helping.  Trisha is keeping track of the family outing schedule and Myrna keeps the transportation schedule.  The week of MAY27 to JUN5 needs filled in.  Luciano’s birthday party is JUN03.</w:t>
      </w:r>
    </w:p>
    <w:p w:rsidR="00000000" w:rsidDel="00000000" w:rsidP="00000000" w:rsidRDefault="00000000" w:rsidRPr="00000000" w14:paraId="0000000D">
      <w:pPr>
        <w:rPr/>
      </w:pPr>
      <w:r w:rsidDel="00000000" w:rsidR="00000000" w:rsidRPr="00000000">
        <w:rPr>
          <w:rtl w:val="0"/>
        </w:rPr>
        <w:t xml:space="preserve">Action:  Betty will ask Lorrie to make announcements from the pulpit to request help.</w:t>
      </w:r>
    </w:p>
    <w:p w:rsidR="00000000" w:rsidDel="00000000" w:rsidP="00000000" w:rsidRDefault="00000000" w:rsidRPr="00000000" w14:paraId="0000000E">
      <w:pPr>
        <w:rPr/>
      </w:pPr>
      <w:r w:rsidDel="00000000" w:rsidR="00000000" w:rsidRPr="00000000">
        <w:rPr>
          <w:rtl w:val="0"/>
        </w:rPr>
        <w:t xml:space="preserve">Action:  ALL-Volunteer for kid fun time during the last week of MAY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Housing</w:t>
      </w:r>
    </w:p>
    <w:p w:rsidR="00000000" w:rsidDel="00000000" w:rsidP="00000000" w:rsidRDefault="00000000" w:rsidRPr="00000000" w14:paraId="00000011">
      <w:pPr>
        <w:rPr/>
      </w:pPr>
      <w:r w:rsidDel="00000000" w:rsidR="00000000" w:rsidRPr="00000000">
        <w:rPr>
          <w:rtl w:val="0"/>
        </w:rPr>
        <w:t xml:space="preserve">The family is on the list for Palm Court and two other North Port communities.  Grand Court will be opening their waiting list soon and they will join that. Agreement made that the family needs to be on as many lists as possible to assist with the January move.</w:t>
      </w:r>
    </w:p>
    <w:p w:rsidR="00000000" w:rsidDel="00000000" w:rsidP="00000000" w:rsidRDefault="00000000" w:rsidRPr="00000000" w14:paraId="00000012">
      <w:pPr>
        <w:rPr/>
      </w:pPr>
      <w:r w:rsidDel="00000000" w:rsidR="00000000" w:rsidRPr="00000000">
        <w:rPr>
          <w:rtl w:val="0"/>
        </w:rPr>
        <w:t xml:space="preserve">Action:  Patricia will put the family on the wait list for Victory Point even though it has bad reviews for mold.</w:t>
      </w:r>
    </w:p>
    <w:p w:rsidR="00000000" w:rsidDel="00000000" w:rsidP="00000000" w:rsidRDefault="00000000" w:rsidRPr="00000000" w14:paraId="00000013">
      <w:pPr>
        <w:rPr/>
      </w:pPr>
      <w:r w:rsidDel="00000000" w:rsidR="00000000" w:rsidRPr="00000000">
        <w:rPr>
          <w:rtl w:val="0"/>
        </w:rPr>
        <w:t xml:space="preserve">Action:  Myrna will put the family on the wait list for the Blanchard Housing even though it is not in North Port.</w:t>
      </w:r>
    </w:p>
    <w:p w:rsidR="00000000" w:rsidDel="00000000" w:rsidP="00000000" w:rsidRDefault="00000000" w:rsidRPr="00000000" w14:paraId="00000014">
      <w:pPr>
        <w:rPr/>
      </w:pPr>
      <w:r w:rsidDel="00000000" w:rsidR="00000000" w:rsidRPr="00000000">
        <w:rPr>
          <w:rtl w:val="0"/>
        </w:rPr>
        <w:t xml:space="preserve">Action: Betty follow up with the local Catholic Church for volunteer and housing options.</w:t>
      </w:r>
    </w:p>
    <w:p w:rsidR="00000000" w:rsidDel="00000000" w:rsidP="00000000" w:rsidRDefault="00000000" w:rsidRPr="00000000" w14:paraId="00000015">
      <w:pPr>
        <w:rPr/>
      </w:pPr>
      <w:r w:rsidDel="00000000" w:rsidR="00000000" w:rsidRPr="00000000">
        <w:rPr>
          <w:rtl w:val="0"/>
        </w:rPr>
        <w:t xml:space="preserve">Action:  Patrica will follow up with Sun Coast Metropolitan Church for the same.</w:t>
      </w:r>
    </w:p>
    <w:p w:rsidR="00000000" w:rsidDel="00000000" w:rsidP="00000000" w:rsidRDefault="00000000" w:rsidRPr="00000000" w14:paraId="00000016">
      <w:pPr>
        <w:rPr/>
      </w:pPr>
      <w:r w:rsidDel="00000000" w:rsidR="00000000" w:rsidRPr="00000000">
        <w:rPr>
          <w:rtl w:val="0"/>
        </w:rPr>
        <w:t xml:space="preserve">Action:  Betty will ask Dennis Shaw to join the CAPPAS Core Group 26MAY at 11am </w:t>
      </w:r>
    </w:p>
    <w:p w:rsidR="00000000" w:rsidDel="00000000" w:rsidP="00000000" w:rsidRDefault="00000000" w:rsidRPr="00000000" w14:paraId="00000017">
      <w:pPr>
        <w:rPr/>
      </w:pPr>
      <w:r w:rsidDel="00000000" w:rsidR="00000000" w:rsidRPr="00000000">
        <w:rPr>
          <w:rtl w:val="0"/>
        </w:rPr>
        <w:t xml:space="preserve"> </w:t>
      </w:r>
    </w:p>
    <w:p w:rsidR="00000000" w:rsidDel="00000000" w:rsidP="00000000" w:rsidRDefault="00000000" w:rsidRPr="00000000" w14:paraId="00000018">
      <w:pPr>
        <w:rPr/>
      </w:pPr>
      <w:r w:rsidDel="00000000" w:rsidR="00000000" w:rsidRPr="00000000">
        <w:rPr>
          <w:rtl w:val="0"/>
        </w:rPr>
        <w:t xml:space="preserve">Education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kids and mom have their education needs scheduled for next year.</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Health</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The kids will go to the dentist next week.  Luciano needs his 3yo check up before he goes to school.  Sora is being treated through Virginia B Andes Clinic for headaches and high blood pressure.  She has her medication for this through the clinic as well.  A counselor has offered a couple of free phone counseling sessions to try to help with the stress of life here, family there and changing laws as well as the deadline for asylum application.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Legal</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The paperwork is done but not yet submitted with a JUN 1 firm deadline approaching.  We will need confirmation that it has been filed.</w:t>
      </w:r>
    </w:p>
    <w:p w:rsidR="00000000" w:rsidDel="00000000" w:rsidP="00000000" w:rsidRDefault="00000000" w:rsidRPr="00000000" w14:paraId="00000023">
      <w:pPr>
        <w:rPr/>
      </w:pPr>
      <w:r w:rsidDel="00000000" w:rsidR="00000000" w:rsidRPr="00000000">
        <w:rPr>
          <w:rtl w:val="0"/>
        </w:rPr>
        <w:t xml:space="preserve">Action:  Betty and Myrna will take Sister Maureen Keller out to lunch to thank her and to help raise the priority due to the deadline.</w:t>
      </w:r>
    </w:p>
    <w:p w:rsidR="00000000" w:rsidDel="00000000" w:rsidP="00000000" w:rsidRDefault="00000000" w:rsidRPr="00000000" w14:paraId="00000024">
      <w:pPr>
        <w:rPr/>
      </w:pPr>
      <w:r w:rsidDel="00000000" w:rsidR="00000000" w:rsidRPr="00000000">
        <w:rPr>
          <w:rtl w:val="0"/>
        </w:rPr>
        <w:t xml:space="preserve">Action:  Betty will email the attorney with a cc to Eloise to let her know tow sources have said that the application can be sent in and if it is not perfect, it is OK and that the JUN 1 deadline is here with a request for a response.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Community outreach</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Action: The letter is written-Thank you ted and Laura. Betty will send it to Bill Welch after a discussion with Dennis Shaw, tomorrow at 2pm regarding the use of UUFCC name and logo on it.</w:t>
      </w:r>
    </w:p>
    <w:p w:rsidR="00000000" w:rsidDel="00000000" w:rsidP="00000000" w:rsidRDefault="00000000" w:rsidRPr="00000000" w14:paraId="00000029">
      <w:pPr>
        <w:rPr/>
      </w:pPr>
      <w:r w:rsidDel="00000000" w:rsidR="00000000" w:rsidRPr="00000000">
        <w:rPr>
          <w:rtl w:val="0"/>
        </w:rPr>
        <w:t xml:space="preserve">Action:  Ted will follow up with the Ukrainian Community in North Port, who have senior housing, to see if they have any for our family.</w:t>
      </w:r>
    </w:p>
    <w:p w:rsidR="00000000" w:rsidDel="00000000" w:rsidP="00000000" w:rsidRDefault="00000000" w:rsidRPr="00000000" w14:paraId="0000002A">
      <w:pPr>
        <w:rPr/>
      </w:pPr>
      <w:r w:rsidDel="00000000" w:rsidR="00000000" w:rsidRPr="00000000">
        <w:rPr>
          <w:rtl w:val="0"/>
        </w:rPr>
        <w:t xml:space="preserve">Action:  Since the outreach letter has our IJC email, each of us should monitor the email to insure that a response is timely if someone does volunteer.  The email is </w:t>
      </w:r>
      <w:hyperlink r:id="rId6">
        <w:r w:rsidDel="00000000" w:rsidR="00000000" w:rsidRPr="00000000">
          <w:rPr>
            <w:color w:val="1155cc"/>
            <w:u w:val="single"/>
            <w:rtl w:val="0"/>
          </w:rPr>
          <w:t xml:space="preserve">immigrationjusticeUU@gmail.com</w:t>
        </w:r>
      </w:hyperlink>
      <w:r w:rsidDel="00000000" w:rsidR="00000000" w:rsidRPr="00000000">
        <w:rPr>
          <w:rtl w:val="0"/>
        </w:rPr>
        <w:t xml:space="preserve">.  The password was shared.  This is for our committee work and is to be used by all of us for committee work.</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Luciano’s 3rd birthday!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There will be a piñata, a fire truck themed cake and hot dogs in the park.  Patricia is asking for us to RSVP for planning.</w:t>
      </w:r>
    </w:p>
    <w:p w:rsidR="00000000" w:rsidDel="00000000" w:rsidP="00000000" w:rsidRDefault="00000000" w:rsidRPr="00000000" w14:paraId="0000002F">
      <w:pPr>
        <w:rPr/>
      </w:pPr>
      <w:r w:rsidDel="00000000" w:rsidR="00000000" w:rsidRPr="00000000">
        <w:rPr>
          <w:rtl w:val="0"/>
        </w:rPr>
        <w:t xml:space="preserve">Action:  All- Be there early-a half to one hour before-to help set up.</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ELL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Tutoring is winding down but has been rewarding and helpful.</w:t>
      </w:r>
    </w:p>
    <w:p w:rsidR="00000000" w:rsidDel="00000000" w:rsidP="00000000" w:rsidRDefault="00000000" w:rsidRPr="00000000" w14:paraId="00000034">
      <w:pPr>
        <w:rPr/>
      </w:pPr>
      <w:r w:rsidDel="00000000" w:rsidR="00000000" w:rsidRPr="00000000">
        <w:rPr>
          <w:rtl w:val="0"/>
        </w:rPr>
        <w:t xml:space="preserve">Action:  Linda R will wrote a letter to Ms Kisiday about the program with cc to Ellen Harvey, my principal Ms White and Betty Barriga.</w:t>
      </w:r>
    </w:p>
    <w:p w:rsidR="00000000" w:rsidDel="00000000" w:rsidP="00000000" w:rsidRDefault="00000000" w:rsidRPr="00000000" w14:paraId="0000003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mmigrationjusticeU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